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26A0" w14:textId="3008BC11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 xml:space="preserve">Sockel für </w:t>
      </w:r>
      <w:r w:rsidR="00DA07A1">
        <w:t xml:space="preserve">PRO-Schrank </w:t>
      </w:r>
      <w:r w:rsidR="00634560">
        <w:t>6</w:t>
      </w:r>
      <w:r w:rsidR="00DA07A1" w:rsidRPr="009D077A">
        <w:t>00x</w:t>
      </w:r>
      <w:r w:rsidR="004625DC">
        <w:t>10</w:t>
      </w:r>
      <w:r w:rsidR="00DA07A1" w:rsidRPr="009D077A">
        <w:t>00mm</w:t>
      </w:r>
      <w:r w:rsidR="00DA07A1">
        <w:t>, nive</w:t>
      </w:r>
      <w:r w:rsidR="00820BAF">
        <w:t>l</w:t>
      </w:r>
      <w:r w:rsidR="00DA07A1">
        <w:t>lierbar</w:t>
      </w:r>
      <w:r w:rsidR="0007516B">
        <w:t xml:space="preserve">, </w:t>
      </w:r>
      <w:r w:rsidR="0007516B" w:rsidRPr="009D077A">
        <w:t>Höhe 100mm</w:t>
      </w:r>
    </w:p>
    <w:p w14:paraId="1B5F8A4A" w14:textId="73DE3615" w:rsidR="002D5189" w:rsidRDefault="002D5189" w:rsidP="002D5189">
      <w:pPr>
        <w:tabs>
          <w:tab w:val="left" w:pos="1560"/>
        </w:tabs>
        <w:spacing w:after="0" w:line="240" w:lineRule="auto"/>
      </w:pPr>
    </w:p>
    <w:p w14:paraId="7FB4A7A0" w14:textId="2E04E043" w:rsidR="00DA07A1" w:rsidRPr="009D077A" w:rsidRDefault="00DA07A1" w:rsidP="00DA07A1">
      <w:pPr>
        <w:tabs>
          <w:tab w:val="left" w:pos="1560"/>
        </w:tabs>
        <w:spacing w:after="0" w:line="240" w:lineRule="auto"/>
      </w:pPr>
      <w:r w:rsidRPr="009D077A">
        <w:t xml:space="preserve">Sockel für </w:t>
      </w:r>
      <w:r>
        <w:t xml:space="preserve">PRO-Schrank </w:t>
      </w:r>
      <w:r w:rsidR="00634560">
        <w:t>6</w:t>
      </w:r>
      <w:r w:rsidRPr="009D077A">
        <w:t>00x</w:t>
      </w:r>
      <w:r w:rsidR="004625DC">
        <w:t>10</w:t>
      </w:r>
      <w:r w:rsidRPr="009D077A">
        <w:t>00mm</w:t>
      </w:r>
      <w:r>
        <w:t>, nive</w:t>
      </w:r>
      <w:r w:rsidR="00820BAF">
        <w:t>l</w:t>
      </w:r>
      <w:r>
        <w:t xml:space="preserve">lierbar, </w:t>
      </w:r>
      <w:r w:rsidR="002D5189" w:rsidRPr="009D077A">
        <w:t xml:space="preserve">Höhe 100mm, </w:t>
      </w:r>
      <w:r>
        <w:t>b</w:t>
      </w:r>
      <w:r w:rsidRPr="00E614AE">
        <w:t>estehend aus 4 sehr stabilen, nivellierbaren Sockelecken sowie 4 Blenden</w:t>
      </w:r>
      <w:r>
        <w:t xml:space="preserve">. </w:t>
      </w:r>
      <w:r w:rsidRPr="00E614AE">
        <w:t>Frontblende perforiert, Rückblende mit Kabeleinführung via Bürstenleiste</w:t>
      </w:r>
      <w:r>
        <w:t xml:space="preserve">, </w:t>
      </w:r>
      <w:r w:rsidRPr="00E614AE">
        <w:t>Seitenblenden geschlossen</w:t>
      </w:r>
      <w:r>
        <w:t xml:space="preserve">. </w:t>
      </w:r>
      <w:r w:rsidRPr="00E614AE">
        <w:t>Material Stahlblech</w:t>
      </w:r>
      <w:r>
        <w:t xml:space="preserve">, </w:t>
      </w:r>
      <w:r w:rsidRPr="00E614AE">
        <w:t>Lackierung RAL</w:t>
      </w:r>
      <w:r w:rsidR="00C239DE">
        <w:t>900</w:t>
      </w:r>
      <w:r w:rsidRPr="00E614AE">
        <w:t>5</w:t>
      </w:r>
      <w:r w:rsidR="0007516B">
        <w:t>,</w:t>
      </w:r>
      <w:r w:rsidRPr="00E614AE">
        <w:t xml:space="preserve"> </w:t>
      </w:r>
      <w:r w:rsidR="00C239DE">
        <w:t>tiefschwarz</w:t>
      </w:r>
      <w:r w:rsidR="0007516B">
        <w:t>,</w:t>
      </w:r>
      <w:r w:rsidRPr="00E614AE">
        <w:t xml:space="preserve"> Lieferung </w:t>
      </w:r>
      <w:proofErr w:type="spellStart"/>
      <w:r w:rsidRPr="00E614AE">
        <w:t>unmontiert</w:t>
      </w:r>
      <w:proofErr w:type="spellEnd"/>
      <w:r w:rsidRPr="00E614AE">
        <w:t>, inkl. Montagematerial</w:t>
      </w:r>
    </w:p>
    <w:p w14:paraId="15F65D5A" w14:textId="77777777" w:rsidR="002D5189" w:rsidRPr="009D077A" w:rsidRDefault="002D5189" w:rsidP="002D5189">
      <w:pPr>
        <w:tabs>
          <w:tab w:val="left" w:pos="1560"/>
        </w:tabs>
        <w:spacing w:after="0" w:line="240" w:lineRule="auto"/>
      </w:pPr>
    </w:p>
    <w:p w14:paraId="276811C0" w14:textId="56555D42" w:rsidR="009D077A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Farbe:</w:t>
      </w:r>
      <w:r w:rsidR="009D077A" w:rsidRPr="009D077A">
        <w:tab/>
        <w:t>RAL</w:t>
      </w:r>
      <w:r w:rsidR="00C239DE">
        <w:t>9005 tiefschwarz</w:t>
      </w:r>
    </w:p>
    <w:p w14:paraId="5E7DB43C" w14:textId="6EBDFF1C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Öffnung:</w:t>
      </w:r>
      <w:r w:rsidRPr="009D077A">
        <w:tab/>
      </w:r>
      <w:proofErr w:type="spellStart"/>
      <w:r w:rsidR="002E4C0A">
        <w:t>b</w:t>
      </w:r>
      <w:r w:rsidRPr="009D077A">
        <w:t>x</w:t>
      </w:r>
      <w:r w:rsidR="002E4C0A">
        <w:t>h</w:t>
      </w:r>
      <w:proofErr w:type="spellEnd"/>
      <w:r w:rsidRPr="009D077A">
        <w:t xml:space="preserve"> </w:t>
      </w:r>
      <w:r w:rsidR="000C7C5D">
        <w:t>48</w:t>
      </w:r>
      <w:r w:rsidRPr="009D077A">
        <w:t>0x</w:t>
      </w:r>
      <w:r w:rsidR="003A7F00">
        <w:t>5</w:t>
      </w:r>
      <w:r w:rsidRPr="009D077A">
        <w:t>0mm</w:t>
      </w:r>
    </w:p>
    <w:p w14:paraId="7EEA3BF7" w14:textId="246BAC68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 xml:space="preserve">für </w:t>
      </w:r>
      <w:proofErr w:type="spellStart"/>
      <w:r w:rsidRPr="009D077A">
        <w:t>Schrankabm</w:t>
      </w:r>
      <w:proofErr w:type="spellEnd"/>
      <w:r w:rsidRPr="009D077A">
        <w:t>.:</w:t>
      </w:r>
      <w:r w:rsidRPr="009D077A">
        <w:tab/>
      </w:r>
      <w:proofErr w:type="spellStart"/>
      <w:r w:rsidRPr="009D077A">
        <w:t>bxt</w:t>
      </w:r>
      <w:proofErr w:type="spellEnd"/>
      <w:r w:rsidRPr="009D077A">
        <w:t xml:space="preserve"> </w:t>
      </w:r>
      <w:r w:rsidR="00634560">
        <w:t>6</w:t>
      </w:r>
      <w:r w:rsidRPr="009D077A">
        <w:t>00x</w:t>
      </w:r>
      <w:r w:rsidR="00BE7DDF">
        <w:t>10</w:t>
      </w:r>
      <w:r w:rsidRPr="009D077A">
        <w:t>00mm</w:t>
      </w:r>
    </w:p>
    <w:p w14:paraId="7B0B60A6" w14:textId="77777777" w:rsidR="002D5189" w:rsidRPr="009D077A" w:rsidRDefault="002D5189" w:rsidP="002D5189">
      <w:pPr>
        <w:tabs>
          <w:tab w:val="left" w:pos="1560"/>
        </w:tabs>
        <w:spacing w:after="0" w:line="240" w:lineRule="auto"/>
      </w:pPr>
    </w:p>
    <w:p w14:paraId="7E87AC1F" w14:textId="22D86622" w:rsidR="002D5189" w:rsidRPr="009D077A" w:rsidRDefault="00E614AE" w:rsidP="002D5189">
      <w:pPr>
        <w:tabs>
          <w:tab w:val="left" w:pos="1560"/>
        </w:tabs>
        <w:spacing w:after="0" w:line="240" w:lineRule="auto"/>
      </w:pPr>
      <w:r>
        <w:t>Leitfabrikat</w:t>
      </w:r>
      <w:r w:rsidR="002D5189" w:rsidRPr="009D077A">
        <w:t>:</w:t>
      </w:r>
      <w:r w:rsidR="002D5189" w:rsidRPr="009D077A">
        <w:tab/>
      </w:r>
      <w:r>
        <w:t>EFB-Elektronik</w:t>
      </w:r>
    </w:p>
    <w:p w14:paraId="35E33027" w14:textId="57845ED0" w:rsidR="002D5189" w:rsidRPr="0058571F" w:rsidRDefault="002D5189" w:rsidP="002D5189">
      <w:pPr>
        <w:tabs>
          <w:tab w:val="left" w:pos="1560"/>
        </w:tabs>
        <w:spacing w:after="0" w:line="240" w:lineRule="auto"/>
        <w:rPr>
          <w:lang w:val="en-GB"/>
        </w:rPr>
      </w:pPr>
      <w:r w:rsidRPr="0058571F">
        <w:rPr>
          <w:lang w:val="en-GB"/>
        </w:rPr>
        <w:t>Art.-Nr.:</w:t>
      </w:r>
      <w:r w:rsidRPr="0058571F">
        <w:rPr>
          <w:lang w:val="en-GB"/>
        </w:rPr>
        <w:tab/>
      </w:r>
      <w:r w:rsidR="00E614AE" w:rsidRPr="0058571F">
        <w:rPr>
          <w:lang w:val="en-GB"/>
        </w:rPr>
        <w:t>PRO</w:t>
      </w:r>
      <w:r w:rsidRPr="0058571F">
        <w:rPr>
          <w:lang w:val="en-GB"/>
        </w:rPr>
        <w:t>-SOK</w:t>
      </w:r>
      <w:r w:rsidR="00634560">
        <w:rPr>
          <w:lang w:val="en-GB"/>
        </w:rPr>
        <w:t>6</w:t>
      </w:r>
      <w:r w:rsidR="00BE7DDF">
        <w:rPr>
          <w:lang w:val="en-GB"/>
        </w:rPr>
        <w:t>0</w:t>
      </w:r>
      <w:r w:rsidR="00C239DE">
        <w:rPr>
          <w:lang w:val="en-GB"/>
        </w:rPr>
        <w:t>PB</w:t>
      </w:r>
      <w:r w:rsidRPr="0058571F">
        <w:rPr>
          <w:lang w:val="en-GB"/>
        </w:rPr>
        <w:t>.</w:t>
      </w:r>
      <w:r w:rsidR="00C239DE">
        <w:rPr>
          <w:lang w:val="en-GB"/>
        </w:rPr>
        <w:t>TS</w:t>
      </w:r>
    </w:p>
    <w:p w14:paraId="67BB0AA1" w14:textId="77777777" w:rsidR="005E356E" w:rsidRPr="0058571F" w:rsidRDefault="005E356E" w:rsidP="002D5189">
      <w:pPr>
        <w:rPr>
          <w:lang w:val="en-GB"/>
        </w:rPr>
      </w:pPr>
    </w:p>
    <w:sectPr w:rsidR="005E356E" w:rsidRPr="0058571F" w:rsidSect="00786658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5E0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3B395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A0C0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2A0AB661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7516B"/>
    <w:rsid w:val="0008414F"/>
    <w:rsid w:val="000C7C5D"/>
    <w:rsid w:val="001061DD"/>
    <w:rsid w:val="001522AC"/>
    <w:rsid w:val="00220001"/>
    <w:rsid w:val="002505C9"/>
    <w:rsid w:val="002D5189"/>
    <w:rsid w:val="002E06F2"/>
    <w:rsid w:val="002E4C0A"/>
    <w:rsid w:val="002F7E72"/>
    <w:rsid w:val="003005F6"/>
    <w:rsid w:val="00322C11"/>
    <w:rsid w:val="003A7F00"/>
    <w:rsid w:val="003B2AA9"/>
    <w:rsid w:val="00403827"/>
    <w:rsid w:val="00423691"/>
    <w:rsid w:val="004625DC"/>
    <w:rsid w:val="004D4B9E"/>
    <w:rsid w:val="00532498"/>
    <w:rsid w:val="00536482"/>
    <w:rsid w:val="0058571F"/>
    <w:rsid w:val="005B0F83"/>
    <w:rsid w:val="005E356E"/>
    <w:rsid w:val="00634560"/>
    <w:rsid w:val="00636F52"/>
    <w:rsid w:val="00645996"/>
    <w:rsid w:val="006B5C1C"/>
    <w:rsid w:val="006F60CC"/>
    <w:rsid w:val="00763DBC"/>
    <w:rsid w:val="00786658"/>
    <w:rsid w:val="0080646E"/>
    <w:rsid w:val="00820BAF"/>
    <w:rsid w:val="00823E22"/>
    <w:rsid w:val="008524BC"/>
    <w:rsid w:val="008666BE"/>
    <w:rsid w:val="00894682"/>
    <w:rsid w:val="008C7280"/>
    <w:rsid w:val="00935501"/>
    <w:rsid w:val="009472C9"/>
    <w:rsid w:val="009605B8"/>
    <w:rsid w:val="00962FDD"/>
    <w:rsid w:val="00977D3D"/>
    <w:rsid w:val="009D077A"/>
    <w:rsid w:val="009D1735"/>
    <w:rsid w:val="00A063E9"/>
    <w:rsid w:val="00A92960"/>
    <w:rsid w:val="00B268B9"/>
    <w:rsid w:val="00B97AE7"/>
    <w:rsid w:val="00BC779E"/>
    <w:rsid w:val="00BE4747"/>
    <w:rsid w:val="00BE7DDF"/>
    <w:rsid w:val="00C239DE"/>
    <w:rsid w:val="00C74286"/>
    <w:rsid w:val="00CD10CC"/>
    <w:rsid w:val="00CF4A91"/>
    <w:rsid w:val="00CF6BC3"/>
    <w:rsid w:val="00D33FDF"/>
    <w:rsid w:val="00DA07A1"/>
    <w:rsid w:val="00DD7B08"/>
    <w:rsid w:val="00DF63BC"/>
    <w:rsid w:val="00E30F82"/>
    <w:rsid w:val="00E614AE"/>
    <w:rsid w:val="00EC58A4"/>
    <w:rsid w:val="00EC7B16"/>
    <w:rsid w:val="00ED2433"/>
    <w:rsid w:val="00EE1DFF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5A985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2022-04-12T12:06:00Z</cp:lastPrinted>
  <dcterms:created xsi:type="dcterms:W3CDTF">2022-04-12T12:08:00Z</dcterms:created>
  <dcterms:modified xsi:type="dcterms:W3CDTF">2022-04-12T12:08:00Z</dcterms:modified>
</cp:coreProperties>
</file>