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D5DA7" w14:textId="6921F152" w:rsidR="008D0730" w:rsidRDefault="000918C0" w:rsidP="008D0730">
      <w:pPr>
        <w:pStyle w:val="KeinLeerraum"/>
      </w:pPr>
      <w:proofErr w:type="spellStart"/>
      <w:r w:rsidRPr="000918C0">
        <w:t>Feldkonfektionierbare</w:t>
      </w:r>
      <w:proofErr w:type="spellEnd"/>
      <w:r w:rsidRPr="000918C0">
        <w:t xml:space="preserve"> LC Steckverbinder OS2 blau</w:t>
      </w:r>
      <w:r w:rsidR="00176C3E">
        <w:br/>
      </w:r>
    </w:p>
    <w:p w14:paraId="34010FCB" w14:textId="77777777" w:rsidR="000918C0" w:rsidRDefault="000918C0" w:rsidP="000918C0">
      <w:pPr>
        <w:pStyle w:val="KeinLeerraum"/>
      </w:pPr>
      <w:proofErr w:type="spellStart"/>
      <w:r w:rsidRPr="000918C0">
        <w:t>Feldkonfektionierbare</w:t>
      </w:r>
      <w:proofErr w:type="spellEnd"/>
      <w:r w:rsidRPr="000918C0">
        <w:t xml:space="preserve"> LC Steckverbinder OS2 blau</w:t>
      </w:r>
      <w:r w:rsidR="00CD7E8F">
        <w:t>,</w:t>
      </w:r>
      <w:r w:rsidR="00CD7E8F">
        <w:br/>
      </w:r>
      <w:r>
        <w:t>Kompatibel zu allen Standard LC Steckern und Kupplungen</w:t>
      </w:r>
    </w:p>
    <w:p w14:paraId="27C7B524" w14:textId="77777777" w:rsidR="000918C0" w:rsidRDefault="000918C0" w:rsidP="000918C0">
      <w:pPr>
        <w:pStyle w:val="KeinLeerraum"/>
      </w:pPr>
      <w:r>
        <w:t>Einfache Montage in unter 2 Minuten</w:t>
      </w:r>
    </w:p>
    <w:p w14:paraId="337CEA1D" w14:textId="77777777" w:rsidR="000918C0" w:rsidRDefault="000918C0" w:rsidP="000918C0">
      <w:pPr>
        <w:pStyle w:val="KeinLeerraum"/>
      </w:pPr>
      <w:r>
        <w:t>Kein Kleber notwendig</w:t>
      </w:r>
    </w:p>
    <w:p w14:paraId="5A2E31AD" w14:textId="77777777" w:rsidR="000918C0" w:rsidRDefault="000918C0" w:rsidP="000918C0">
      <w:pPr>
        <w:pStyle w:val="KeinLeerraum"/>
      </w:pPr>
      <w:r>
        <w:t>Keine elektrische Energie notwendig</w:t>
      </w:r>
    </w:p>
    <w:p w14:paraId="39349D34" w14:textId="77777777" w:rsidR="000918C0" w:rsidRDefault="000918C0" w:rsidP="000918C0">
      <w:pPr>
        <w:pStyle w:val="KeinLeerraum"/>
      </w:pPr>
      <w:r>
        <w:t>Im Lieferumfang enthalten:</w:t>
      </w:r>
    </w:p>
    <w:p w14:paraId="327FA830" w14:textId="77777777" w:rsidR="000918C0" w:rsidRDefault="000918C0" w:rsidP="000918C0">
      <w:pPr>
        <w:pStyle w:val="KeinLeerraum"/>
      </w:pPr>
      <w:r>
        <w:t>1 x Steckerverbinder auf Montageplatte</w:t>
      </w:r>
    </w:p>
    <w:p w14:paraId="6663FA2C" w14:textId="77777777" w:rsidR="000918C0" w:rsidRDefault="000918C0" w:rsidP="000918C0">
      <w:pPr>
        <w:pStyle w:val="KeinLeerraum"/>
      </w:pPr>
      <w:r>
        <w:t>1 x Knickschutztüllen</w:t>
      </w:r>
    </w:p>
    <w:p w14:paraId="248167CA" w14:textId="77777777" w:rsidR="000918C0" w:rsidRDefault="000918C0" w:rsidP="000918C0">
      <w:pPr>
        <w:pStyle w:val="KeinLeerraum"/>
      </w:pPr>
      <w:r>
        <w:t>1x Schutzschlauch für 250µ Faser</w:t>
      </w:r>
    </w:p>
    <w:p w14:paraId="13778940" w14:textId="77777777" w:rsidR="000918C0" w:rsidRDefault="000918C0" w:rsidP="000918C0">
      <w:pPr>
        <w:pStyle w:val="KeinLeerraum"/>
      </w:pPr>
    </w:p>
    <w:p w14:paraId="6BD9200F" w14:textId="77777777" w:rsidR="000918C0" w:rsidRDefault="000918C0" w:rsidP="000918C0">
      <w:pPr>
        <w:pStyle w:val="KeinLeerraum"/>
      </w:pPr>
      <w:r>
        <w:t>Typische Spezifikationswerte liegen bei 23 ° C ± 5 ° C</w:t>
      </w:r>
    </w:p>
    <w:p w14:paraId="03AFC80E" w14:textId="77777777" w:rsidR="000918C0" w:rsidRDefault="000918C0" w:rsidP="000918C0">
      <w:pPr>
        <w:pStyle w:val="KeinLeerraum"/>
      </w:pPr>
    </w:p>
    <w:p w14:paraId="099A6415" w14:textId="77777777" w:rsidR="000918C0" w:rsidRDefault="000918C0" w:rsidP="000918C0">
      <w:pPr>
        <w:pStyle w:val="KeinLeerraum"/>
      </w:pPr>
      <w:r>
        <w:t>Empfohlenes Werkzeug (nicht im Lieferumfang enthalten):</w:t>
      </w:r>
    </w:p>
    <w:p w14:paraId="02FE2671" w14:textId="77777777" w:rsidR="000918C0" w:rsidRDefault="000918C0" w:rsidP="000918C0">
      <w:pPr>
        <w:pStyle w:val="KeinLeerraum"/>
      </w:pPr>
      <w:r>
        <w:t>HS18-CLEAVER - Faserbrechwerkzeug</w:t>
      </w:r>
    </w:p>
    <w:p w14:paraId="6B1561FD" w14:textId="77777777" w:rsidR="000918C0" w:rsidRDefault="000918C0" w:rsidP="000918C0">
      <w:pPr>
        <w:pStyle w:val="KeinLeerraum"/>
      </w:pPr>
      <w:r>
        <w:t>39901.1 - Miller® Absetzzange "</w:t>
      </w:r>
      <w:proofErr w:type="spellStart"/>
      <w:r>
        <w:t>Tri</w:t>
      </w:r>
      <w:proofErr w:type="spellEnd"/>
      <w:r>
        <w:t>-Hole"</w:t>
      </w:r>
    </w:p>
    <w:p w14:paraId="576EF77B" w14:textId="2E5D15CF" w:rsidR="00B5617B" w:rsidRDefault="000918C0" w:rsidP="000918C0">
      <w:pPr>
        <w:pStyle w:val="KeinLeerraum"/>
      </w:pPr>
      <w:r>
        <w:t>53170.1 - Faserhalter + Schablone LC</w:t>
      </w:r>
      <w:r w:rsidR="000A771B">
        <w:br/>
      </w:r>
    </w:p>
    <w:p w14:paraId="77AACF77" w14:textId="212CD660" w:rsidR="004B1E26" w:rsidRDefault="00C81653" w:rsidP="00B5617B">
      <w:pPr>
        <w:pStyle w:val="KeinLeerraum"/>
        <w:tabs>
          <w:tab w:val="left" w:pos="3686"/>
        </w:tabs>
      </w:pPr>
      <w:r>
        <w:t>Ausführung:</w:t>
      </w:r>
      <w:r>
        <w:tab/>
        <w:t>Stecker (Plug)</w:t>
      </w:r>
      <w:r>
        <w:br/>
      </w:r>
      <w:proofErr w:type="spellStart"/>
      <w:r>
        <w:t>Steckverbindertyp</w:t>
      </w:r>
      <w:proofErr w:type="spellEnd"/>
      <w:r>
        <w:t>:</w:t>
      </w:r>
      <w:r>
        <w:tab/>
        <w:t>LC</w:t>
      </w:r>
      <w:r>
        <w:br/>
        <w:t>Anschlussart:</w:t>
      </w:r>
      <w:r>
        <w:tab/>
        <w:t>Klemmen</w:t>
      </w:r>
      <w:r>
        <w:br/>
        <w:t xml:space="preserve">Werkstoff der </w:t>
      </w:r>
      <w:proofErr w:type="spellStart"/>
      <w:r>
        <w:t>Ferrule</w:t>
      </w:r>
      <w:proofErr w:type="spellEnd"/>
      <w:r>
        <w:t>:</w:t>
      </w:r>
      <w:r>
        <w:tab/>
        <w:t>Keramik</w:t>
      </w:r>
      <w:r>
        <w:br/>
        <w:t>Zugfestigkeit:</w:t>
      </w:r>
      <w:r>
        <w:tab/>
        <w:t>TIA/EIA 568-C.3</w:t>
      </w:r>
      <w:r>
        <w:br/>
        <w:t>Betriebstemperatur</w:t>
      </w:r>
      <w:r w:rsidRPr="00B96C80">
        <w:t>:</w:t>
      </w:r>
      <w:r w:rsidRPr="00B96C80">
        <w:tab/>
      </w:r>
      <w:r>
        <w:t>-40°C – 75°C</w:t>
      </w:r>
      <w:r>
        <w:br/>
        <w:t>Mechanische Beständigkeit</w:t>
      </w:r>
      <w:r w:rsidRPr="00176C3E">
        <w:t>:</w:t>
      </w:r>
      <w:r w:rsidRPr="00176C3E">
        <w:tab/>
      </w:r>
      <w:r>
        <w:t>&lt; 0,1 dB Veränderung, 500 Steckzyklen</w:t>
      </w:r>
      <w:r>
        <w:br/>
        <w:t>Stecker:</w:t>
      </w:r>
      <w:r>
        <w:tab/>
        <w:t>IEC 61754-20</w:t>
      </w:r>
      <w:r>
        <w:br/>
      </w:r>
      <w:r w:rsidR="00926E96">
        <w:t>Geeignet für Faserart:</w:t>
      </w:r>
      <w:r w:rsidR="00926E96">
        <w:tab/>
        <w:t>Singlemode</w:t>
      </w:r>
      <w:r w:rsidR="00926E96">
        <w:br/>
        <w:t>Kabel Ø:</w:t>
      </w:r>
      <w:r w:rsidR="00926E96">
        <w:tab/>
        <w:t>0,9 mm</w:t>
      </w:r>
      <w:r w:rsidR="00926E96">
        <w:br/>
        <w:t>Farbe:</w:t>
      </w:r>
      <w:r w:rsidR="00926E96">
        <w:tab/>
        <w:t>blau</w:t>
      </w:r>
      <w:r w:rsidR="00926E96">
        <w:br/>
      </w:r>
      <w:proofErr w:type="spellStart"/>
      <w:r w:rsidR="00926E96">
        <w:t>Einfügedämpfung</w:t>
      </w:r>
      <w:proofErr w:type="spellEnd"/>
      <w:r w:rsidR="00926E96">
        <w:t>:</w:t>
      </w:r>
      <w:r w:rsidR="00926E96">
        <w:tab/>
        <w:t>0,5 dB</w:t>
      </w:r>
      <w:r w:rsidR="00926E96">
        <w:br/>
        <w:t>Rückflussdämpfung:</w:t>
      </w:r>
      <w:r w:rsidR="00926E96">
        <w:tab/>
        <w:t>&gt; 55 dB</w:t>
      </w:r>
      <w:r w:rsidR="00926E96">
        <w:br/>
      </w:r>
    </w:p>
    <w:p w14:paraId="49191BF7" w14:textId="44677711" w:rsidR="004D7B49" w:rsidRPr="00176C3E" w:rsidRDefault="0080254E" w:rsidP="00B45BA3">
      <w:pPr>
        <w:pStyle w:val="KeinLeerraum"/>
        <w:tabs>
          <w:tab w:val="left" w:pos="3686"/>
        </w:tabs>
      </w:pPr>
      <w:r w:rsidRPr="0080254E">
        <w:t>Fabrikat:</w:t>
      </w:r>
      <w:r>
        <w:tab/>
      </w:r>
      <w:r w:rsidRPr="0080254E">
        <w:t xml:space="preserve">EFB-Elektronik </w:t>
      </w:r>
      <w:r>
        <w:t>GmbH</w:t>
      </w:r>
      <w:r>
        <w:br/>
      </w:r>
      <w:r w:rsidR="004666AE" w:rsidRPr="0080254E">
        <w:t>Art.-Nr.:</w:t>
      </w:r>
      <w:r w:rsidR="004666AE" w:rsidRPr="0080254E">
        <w:tab/>
      </w:r>
      <w:r w:rsidR="000A771B">
        <w:t>53196</w:t>
      </w:r>
      <w:r w:rsidR="004B1E26" w:rsidRPr="004B1E26">
        <w:t>.</w:t>
      </w:r>
      <w:r w:rsidR="000918C0">
        <w:t>2</w:t>
      </w:r>
      <w:r w:rsidR="00176C3E">
        <w:br/>
      </w:r>
    </w:p>
    <w:sectPr w:rsidR="004D7B49" w:rsidRPr="00176C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9E"/>
    <w:rsid w:val="00044652"/>
    <w:rsid w:val="0008349B"/>
    <w:rsid w:val="000918C0"/>
    <w:rsid w:val="0009644C"/>
    <w:rsid w:val="000A771B"/>
    <w:rsid w:val="000C7367"/>
    <w:rsid w:val="000D7B9F"/>
    <w:rsid w:val="000E210D"/>
    <w:rsid w:val="000F29A9"/>
    <w:rsid w:val="00176C3E"/>
    <w:rsid w:val="00271CBE"/>
    <w:rsid w:val="0030309D"/>
    <w:rsid w:val="00330D91"/>
    <w:rsid w:val="004666AE"/>
    <w:rsid w:val="004B1E26"/>
    <w:rsid w:val="004D7B49"/>
    <w:rsid w:val="00527F9E"/>
    <w:rsid w:val="00547072"/>
    <w:rsid w:val="00565F20"/>
    <w:rsid w:val="005669C1"/>
    <w:rsid w:val="005D5021"/>
    <w:rsid w:val="005D59A5"/>
    <w:rsid w:val="006624C0"/>
    <w:rsid w:val="006A2959"/>
    <w:rsid w:val="006A6021"/>
    <w:rsid w:val="006A70C5"/>
    <w:rsid w:val="006D1987"/>
    <w:rsid w:val="00712B43"/>
    <w:rsid w:val="00764D9E"/>
    <w:rsid w:val="00767372"/>
    <w:rsid w:val="00772721"/>
    <w:rsid w:val="00780EDE"/>
    <w:rsid w:val="007946E8"/>
    <w:rsid w:val="007A60C5"/>
    <w:rsid w:val="007C419F"/>
    <w:rsid w:val="0080254E"/>
    <w:rsid w:val="00846E37"/>
    <w:rsid w:val="00883717"/>
    <w:rsid w:val="00895ADD"/>
    <w:rsid w:val="008D0730"/>
    <w:rsid w:val="00926E96"/>
    <w:rsid w:val="00961BD5"/>
    <w:rsid w:val="00963F4B"/>
    <w:rsid w:val="00981E43"/>
    <w:rsid w:val="009E034E"/>
    <w:rsid w:val="00A55FFB"/>
    <w:rsid w:val="00AD0905"/>
    <w:rsid w:val="00B06C53"/>
    <w:rsid w:val="00B45BA3"/>
    <w:rsid w:val="00B5617B"/>
    <w:rsid w:val="00B908FF"/>
    <w:rsid w:val="00B96C80"/>
    <w:rsid w:val="00BA09EE"/>
    <w:rsid w:val="00BE6012"/>
    <w:rsid w:val="00C050F4"/>
    <w:rsid w:val="00C159EF"/>
    <w:rsid w:val="00C210DC"/>
    <w:rsid w:val="00C450B4"/>
    <w:rsid w:val="00C51484"/>
    <w:rsid w:val="00C61493"/>
    <w:rsid w:val="00C652FA"/>
    <w:rsid w:val="00C81653"/>
    <w:rsid w:val="00C86D16"/>
    <w:rsid w:val="00CD7E8F"/>
    <w:rsid w:val="00D103C0"/>
    <w:rsid w:val="00D11413"/>
    <w:rsid w:val="00D33F53"/>
    <w:rsid w:val="00D758E3"/>
    <w:rsid w:val="00D76BAF"/>
    <w:rsid w:val="00DE670C"/>
    <w:rsid w:val="00E177EB"/>
    <w:rsid w:val="00E333AC"/>
    <w:rsid w:val="00E3744F"/>
    <w:rsid w:val="00E76FA7"/>
    <w:rsid w:val="00EA0DB4"/>
    <w:rsid w:val="00EC58F2"/>
    <w:rsid w:val="00F67CD2"/>
    <w:rsid w:val="00F77788"/>
    <w:rsid w:val="00F96B40"/>
    <w:rsid w:val="00FB6AE1"/>
    <w:rsid w:val="00FC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FA8E"/>
  <w15:chartTrackingRefBased/>
  <w15:docId w15:val="{AC1D302C-74BA-4FC9-9BA2-CE6DCC97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C41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Bähner Miriam</dc:creator>
  <cp:keywords/>
  <dc:description/>
  <cp:lastModifiedBy>Behrend, Jan</cp:lastModifiedBy>
  <cp:revision>2</cp:revision>
  <dcterms:created xsi:type="dcterms:W3CDTF">2021-06-17T06:25:00Z</dcterms:created>
  <dcterms:modified xsi:type="dcterms:W3CDTF">2021-06-17T06:25:00Z</dcterms:modified>
</cp:coreProperties>
</file>