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A803EE" w14:textId="77777777" w:rsidR="004A6F5A" w:rsidRDefault="004A6F5A" w:rsidP="004A6F5A">
      <w:r>
        <w:t>19" rack 84TE/3HE plus 1HE overlength cable compartment</w:t>
      </w:r>
    </w:p>
    <w:p w14:paraId="41ABA5B7" w14:textId="77777777" w:rsidR="004A6F5A" w:rsidRDefault="004A6F5A" w:rsidP="004A6F5A"/>
    <w:p w14:paraId="710138AA" w14:textId="77777777" w:rsidR="004A6F5A" w:rsidRDefault="004A6F5A" w:rsidP="004A6F5A">
      <w:r>
        <w:t>19" 84TE/3HE subrack plus 1HE overlength cable compartment,</w:t>
      </w:r>
    </w:p>
    <w:p w14:paraId="56E7D422" w14:textId="77777777" w:rsidR="004A6F5A" w:rsidRDefault="004A6F5A" w:rsidP="004A6F5A">
      <w:r>
        <w:t>unassembled 19"/3HE subracks for 84HP with an additionally integrated 1HU overlength cable compartment, which can be pulled out to the rear/front. The total height is 4U. The 4U aluminium side panels are used for mounting in 19" devices. The subrack offers an 84TE depth-adjustable module carrier with 1TE pitch (1TE=5.08mm) and a front-mounted cable chamber panel with 5 cable brackets.</w:t>
      </w:r>
    </w:p>
    <w:p w14:paraId="16C1F84B" w14:textId="77777777" w:rsidR="004A6F5A" w:rsidRDefault="004A6F5A" w:rsidP="004A6F5A">
      <w:r>
        <w:t>Included in delivery: 1 x subrack mounted, 1 x PG16 cable gland incl. locknut, 5 x cable brackets</w:t>
      </w:r>
    </w:p>
    <w:p w14:paraId="2A5F03DA" w14:textId="77777777" w:rsidR="004A6F5A" w:rsidRDefault="004A6F5A" w:rsidP="004A6F5A"/>
    <w:p w14:paraId="1A239B4A" w14:textId="77777777" w:rsidR="004A6F5A" w:rsidRDefault="004A6F5A" w:rsidP="004A6F5A">
      <w:r>
        <w:t>Material: aluminium</w:t>
      </w:r>
    </w:p>
    <w:p w14:paraId="6309183C" w14:textId="77777777" w:rsidR="004A6F5A" w:rsidRDefault="004A6F5A" w:rsidP="004A6F5A">
      <w:r>
        <w:t>Surface finish: powder-coated</w:t>
      </w:r>
    </w:p>
    <w:p w14:paraId="6EF39208" w14:textId="77777777" w:rsidR="004A6F5A" w:rsidRDefault="004A6F5A" w:rsidP="004A6F5A">
      <w:r>
        <w:t>Housing type: open</w:t>
      </w:r>
    </w:p>
    <w:p w14:paraId="11362DC0" w14:textId="77777777" w:rsidR="004A6F5A" w:rsidRDefault="004A6F5A" w:rsidP="004A6F5A">
      <w:r>
        <w:t>Ventilation openings available:</w:t>
      </w:r>
      <w:r>
        <w:tab/>
        <w:t>Yes</w:t>
      </w:r>
    </w:p>
    <w:p w14:paraId="6685E781" w14:textId="77777777" w:rsidR="004A6F5A" w:rsidRDefault="004A6F5A" w:rsidP="004A6F5A">
      <w:r>
        <w:t>Protection class (IP): IP20</w:t>
      </w:r>
    </w:p>
    <w:p w14:paraId="3A0F2804" w14:textId="77777777" w:rsidR="004A6F5A" w:rsidRDefault="004A6F5A" w:rsidP="004A6F5A">
      <w:r>
        <w:t>width: 483 mm</w:t>
      </w:r>
    </w:p>
    <w:p w14:paraId="727EE75C" w14:textId="77777777" w:rsidR="004A6F5A" w:rsidRDefault="004A6F5A" w:rsidP="004A6F5A">
      <w:r>
        <w:t>height: 177,8 mm</w:t>
      </w:r>
    </w:p>
    <w:p w14:paraId="097EA053" w14:textId="77777777" w:rsidR="004A6F5A" w:rsidRDefault="004A6F5A" w:rsidP="004A6F5A">
      <w:r>
        <w:t>Depth: 295 mm</w:t>
      </w:r>
    </w:p>
    <w:p w14:paraId="59D932D8" w14:textId="77777777" w:rsidR="004A6F5A" w:rsidRDefault="004A6F5A" w:rsidP="004A6F5A">
      <w:r>
        <w:t>Spacing (TE): 84 TE</w:t>
      </w:r>
    </w:p>
    <w:p w14:paraId="7C806620" w14:textId="77777777" w:rsidR="004A6F5A" w:rsidRDefault="004A6F5A" w:rsidP="004A6F5A">
      <w:r>
        <w:t>Max. Modules: 12</w:t>
      </w:r>
    </w:p>
    <w:p w14:paraId="64DADBC6" w14:textId="77777777" w:rsidR="004A6F5A" w:rsidRDefault="004A6F5A" w:rsidP="004A6F5A">
      <w:r>
        <w:t>Colour: aluminium/metal</w:t>
      </w:r>
    </w:p>
    <w:p w14:paraId="3B2E2867" w14:textId="77777777" w:rsidR="004A6F5A" w:rsidRDefault="004A6F5A" w:rsidP="004A6F5A"/>
    <w:p w14:paraId="74D0B95A" w14:textId="77777777" w:rsidR="004A6F5A" w:rsidRDefault="004A6F5A" w:rsidP="004A6F5A">
      <w:r>
        <w:t>Make: EFB-Elektronik GmbH</w:t>
      </w:r>
    </w:p>
    <w:p w14:paraId="0663ABE8" w14:textId="77777777" w:rsidR="004A6F5A" w:rsidRDefault="004A6F5A" w:rsidP="004A6F5A">
      <w:r>
        <w:t>Item no.: 53711.1</w:t>
      </w:r>
    </w:p>
    <w:p w14:paraId="49191BF7" w14:textId="65AD8A85" w:rsidR="004D7B49" w:rsidRPr="004A6F5A" w:rsidRDefault="004D7B49" w:rsidP="004A6F5A">
      <w:bookmarkStart w:id="0" w:name="_GoBack"/>
      <w:bookmarkEnd w:id="0"/>
    </w:p>
    <w:sectPr w:rsidR="004D7B49" w:rsidRPr="004A6F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44652"/>
    <w:rsid w:val="0008349B"/>
    <w:rsid w:val="0009644C"/>
    <w:rsid w:val="000C7367"/>
    <w:rsid w:val="000D7B9F"/>
    <w:rsid w:val="000E210D"/>
    <w:rsid w:val="000F29A9"/>
    <w:rsid w:val="0016408B"/>
    <w:rsid w:val="00176C3E"/>
    <w:rsid w:val="00271CBE"/>
    <w:rsid w:val="0030309D"/>
    <w:rsid w:val="00330D91"/>
    <w:rsid w:val="004055DA"/>
    <w:rsid w:val="004666AE"/>
    <w:rsid w:val="004A6F5A"/>
    <w:rsid w:val="004B1E26"/>
    <w:rsid w:val="004D7B49"/>
    <w:rsid w:val="00527F9E"/>
    <w:rsid w:val="00547072"/>
    <w:rsid w:val="00565F20"/>
    <w:rsid w:val="005669C1"/>
    <w:rsid w:val="005C0387"/>
    <w:rsid w:val="005C6FBE"/>
    <w:rsid w:val="005D5021"/>
    <w:rsid w:val="005D59A5"/>
    <w:rsid w:val="006624C0"/>
    <w:rsid w:val="006A2959"/>
    <w:rsid w:val="006A6021"/>
    <w:rsid w:val="006A70C5"/>
    <w:rsid w:val="006D1987"/>
    <w:rsid w:val="00712B43"/>
    <w:rsid w:val="00764D9E"/>
    <w:rsid w:val="00767372"/>
    <w:rsid w:val="00772721"/>
    <w:rsid w:val="00780EDE"/>
    <w:rsid w:val="007946E8"/>
    <w:rsid w:val="007A60C5"/>
    <w:rsid w:val="007C419F"/>
    <w:rsid w:val="0080254E"/>
    <w:rsid w:val="00846E37"/>
    <w:rsid w:val="00883717"/>
    <w:rsid w:val="00895ADD"/>
    <w:rsid w:val="008D0730"/>
    <w:rsid w:val="00956E00"/>
    <w:rsid w:val="00961BD5"/>
    <w:rsid w:val="00963F4B"/>
    <w:rsid w:val="00981E43"/>
    <w:rsid w:val="009E034E"/>
    <w:rsid w:val="00A06884"/>
    <w:rsid w:val="00A55FFB"/>
    <w:rsid w:val="00A60FD9"/>
    <w:rsid w:val="00AD0905"/>
    <w:rsid w:val="00B06C53"/>
    <w:rsid w:val="00B22E65"/>
    <w:rsid w:val="00B45BA3"/>
    <w:rsid w:val="00B908FF"/>
    <w:rsid w:val="00B96C80"/>
    <w:rsid w:val="00BA09EE"/>
    <w:rsid w:val="00C050F4"/>
    <w:rsid w:val="00C159EF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76FA7"/>
    <w:rsid w:val="00EA0DB4"/>
    <w:rsid w:val="00EC58F2"/>
    <w:rsid w:val="00F67CD2"/>
    <w:rsid w:val="00F77788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 Robert Fynn</cp:lastModifiedBy>
  <cp:revision>2</cp:revision>
  <dcterms:created xsi:type="dcterms:W3CDTF">2019-08-26T10:56:00Z</dcterms:created>
  <dcterms:modified xsi:type="dcterms:W3CDTF">2019-08-26T10:56:00Z</dcterms:modified>
</cp:coreProperties>
</file>